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88" w:rsidRDefault="00DC3D88">
      <w:pPr>
        <w:rPr>
          <w:rFonts w:ascii="Times New Roman" w:hAnsi="Times New Roman" w:cs="Times New Roman"/>
          <w:sz w:val="28"/>
          <w:szCs w:val="28"/>
        </w:rPr>
      </w:pPr>
    </w:p>
    <w:p w:rsidR="001B35F2" w:rsidRPr="00DC3D88" w:rsidRDefault="00DC3D8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C3D88">
        <w:rPr>
          <w:rFonts w:ascii="Times New Roman" w:hAnsi="Times New Roman" w:cs="Times New Roman"/>
          <w:b/>
          <w:sz w:val="32"/>
          <w:szCs w:val="32"/>
        </w:rPr>
        <w:t>Средняя заработная плата за 2018 год</w:t>
      </w:r>
    </w:p>
    <w:bookmarkEnd w:id="0"/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</w:p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  <w:r w:rsidRPr="00DC3D88">
        <w:rPr>
          <w:rFonts w:ascii="Times New Roman" w:hAnsi="Times New Roman" w:cs="Times New Roman"/>
          <w:sz w:val="28"/>
          <w:szCs w:val="28"/>
        </w:rPr>
        <w:t>Директор                            101 909 руб. 85 коп.</w:t>
      </w:r>
    </w:p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  <w:r w:rsidRPr="00DC3D88">
        <w:rPr>
          <w:rFonts w:ascii="Times New Roman" w:hAnsi="Times New Roman" w:cs="Times New Roman"/>
          <w:sz w:val="28"/>
          <w:szCs w:val="28"/>
        </w:rPr>
        <w:t xml:space="preserve">Заместитель директора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D88">
        <w:rPr>
          <w:rFonts w:ascii="Times New Roman" w:hAnsi="Times New Roman" w:cs="Times New Roman"/>
          <w:sz w:val="28"/>
          <w:szCs w:val="28"/>
        </w:rPr>
        <w:t xml:space="preserve"> 79 828 руб. 71 коп.</w:t>
      </w:r>
    </w:p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  <w:r w:rsidRPr="00DC3D88">
        <w:rPr>
          <w:rFonts w:ascii="Times New Roman" w:hAnsi="Times New Roman" w:cs="Times New Roman"/>
          <w:sz w:val="28"/>
          <w:szCs w:val="28"/>
        </w:rPr>
        <w:t xml:space="preserve">Заместитель директора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D88">
        <w:rPr>
          <w:rFonts w:ascii="Times New Roman" w:hAnsi="Times New Roman" w:cs="Times New Roman"/>
          <w:sz w:val="28"/>
          <w:szCs w:val="28"/>
        </w:rPr>
        <w:t xml:space="preserve"> 79 151 руб. 61 коп.</w:t>
      </w:r>
    </w:p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  <w:r w:rsidRPr="00DC3D88">
        <w:rPr>
          <w:rFonts w:ascii="Times New Roman" w:hAnsi="Times New Roman" w:cs="Times New Roman"/>
          <w:sz w:val="28"/>
          <w:szCs w:val="28"/>
        </w:rPr>
        <w:t xml:space="preserve">Заместитель директора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D88">
        <w:rPr>
          <w:rFonts w:ascii="Times New Roman" w:hAnsi="Times New Roman" w:cs="Times New Roman"/>
          <w:sz w:val="28"/>
          <w:szCs w:val="28"/>
        </w:rPr>
        <w:t>72 156 руб. 50 коп.</w:t>
      </w:r>
    </w:p>
    <w:p w:rsidR="00DC3D88" w:rsidRPr="00DC3D88" w:rsidRDefault="00DC3D88">
      <w:pPr>
        <w:rPr>
          <w:rFonts w:ascii="Times New Roman" w:hAnsi="Times New Roman" w:cs="Times New Roman"/>
          <w:sz w:val="28"/>
          <w:szCs w:val="28"/>
        </w:rPr>
      </w:pPr>
      <w:r w:rsidRPr="00DC3D88">
        <w:rPr>
          <w:rFonts w:ascii="Times New Roman" w:hAnsi="Times New Roman" w:cs="Times New Roman"/>
          <w:sz w:val="28"/>
          <w:szCs w:val="28"/>
        </w:rPr>
        <w:t xml:space="preserve">Главный бухгалтер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D88">
        <w:rPr>
          <w:rFonts w:ascii="Times New Roman" w:hAnsi="Times New Roman" w:cs="Times New Roman"/>
          <w:sz w:val="28"/>
          <w:szCs w:val="28"/>
        </w:rPr>
        <w:t xml:space="preserve"> 72 024  руб. 25 коп.</w:t>
      </w:r>
    </w:p>
    <w:sectPr w:rsidR="00DC3D88" w:rsidRPr="00DC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8"/>
    <w:rsid w:val="001B35F2"/>
    <w:rsid w:val="00A824A7"/>
    <w:rsid w:val="00D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1</cp:revision>
  <cp:lastPrinted>2019-02-18T03:53:00Z</cp:lastPrinted>
  <dcterms:created xsi:type="dcterms:W3CDTF">2019-02-18T03:47:00Z</dcterms:created>
  <dcterms:modified xsi:type="dcterms:W3CDTF">2019-02-18T03:56:00Z</dcterms:modified>
</cp:coreProperties>
</file>